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5D" w:rsidRDefault="00BC4810">
      <w:pPr>
        <w:pStyle w:val="NormaleWeb"/>
        <w:jc w:val="center"/>
        <w:divId w:val="1279339190"/>
      </w:pPr>
      <w:r>
        <w:rPr>
          <w:rStyle w:val="Enfasicorsivo"/>
        </w:rPr>
        <w:t>Ministero dell'Istruzione, dell'Universita' e della Ricerca</w:t>
      </w:r>
    </w:p>
    <w:p w:rsidR="008C3F5D" w:rsidRDefault="00BC4810">
      <w:pPr>
        <w:pStyle w:val="NormaleWeb"/>
        <w:jc w:val="center"/>
        <w:divId w:val="1279339190"/>
      </w:pPr>
      <w:r>
        <w:t xml:space="preserve">ISTITUTO COMPRENSIVO DI MANOPPELLO </w:t>
      </w:r>
    </w:p>
    <w:p w:rsidR="008C3F5D" w:rsidRDefault="00BC4810" w:rsidP="00E32FDA">
      <w:pPr>
        <w:pStyle w:val="NormaleWeb"/>
        <w:jc w:val="center"/>
        <w:divId w:val="1279339190"/>
      </w:pPr>
      <w:r>
        <w:rPr>
          <w:rStyle w:val="Enfasigrassetto"/>
        </w:rPr>
        <w:t xml:space="preserve">SCUOLA SECONDARIA DI I GRADO </w:t>
      </w:r>
      <w:r w:rsidR="00E32FDA" w:rsidRPr="001E0729">
        <w:rPr>
          <w:highlight w:val="yellow"/>
        </w:rPr>
        <w:t>xxxxxxxxxxxx</w:t>
      </w:r>
    </w:p>
    <w:p w:rsidR="008C3F5D" w:rsidRDefault="00E32FDA" w:rsidP="00E32FDA">
      <w:pPr>
        <w:pStyle w:val="NormaleWeb"/>
        <w:jc w:val="center"/>
        <w:divId w:val="1279339190"/>
      </w:pPr>
      <w:r>
        <w:t xml:space="preserve">Codice Fiscale: </w:t>
      </w:r>
      <w:r w:rsidRPr="001E0729">
        <w:rPr>
          <w:highlight w:val="yellow"/>
        </w:rPr>
        <w:t>xxxxxxxxxxxx</w:t>
      </w:r>
      <w:r w:rsidR="00BC4810">
        <w:t xml:space="preserve"> Codice meccanografico: </w:t>
      </w:r>
      <w:r w:rsidRPr="001E0729">
        <w:rPr>
          <w:highlight w:val="yellow"/>
        </w:rPr>
        <w:t>xxxxxxxxxxxx</w:t>
      </w:r>
    </w:p>
    <w:p w:rsidR="008C3F5D" w:rsidRDefault="00BC4810">
      <w:pPr>
        <w:pStyle w:val="NormaleWeb"/>
        <w:jc w:val="center"/>
        <w:divId w:val="1279339190"/>
      </w:pPr>
      <w:r>
        <w:rPr>
          <w:rStyle w:val="Enfasigrassetto"/>
        </w:rPr>
        <w:t>VERBALE DELLO SCRUTINIO</w:t>
      </w:r>
    </w:p>
    <w:p w:rsidR="008C3F5D" w:rsidRDefault="00BC4810">
      <w:pPr>
        <w:pStyle w:val="NormaleWeb"/>
        <w:jc w:val="center"/>
        <w:divId w:val="1279339190"/>
      </w:pPr>
      <w:r>
        <w:rPr>
          <w:rStyle w:val="Enfasigrassetto"/>
        </w:rPr>
        <w:t xml:space="preserve">Anno Scolastico </w:t>
      </w:r>
      <w:r>
        <w:t>2018/2019</w:t>
      </w:r>
    </w:p>
    <w:p w:rsidR="00E32FDA" w:rsidRDefault="00BC4810" w:rsidP="00E32FDA">
      <w:pPr>
        <w:pStyle w:val="NormaleWeb"/>
        <w:divId w:val="1279339190"/>
      </w:pPr>
      <w:r>
        <w:t xml:space="preserve">Verbale N.: </w:t>
      </w:r>
      <w:r w:rsidR="00E32FDA" w:rsidRPr="001E0729">
        <w:rPr>
          <w:highlight w:val="yellow"/>
        </w:rPr>
        <w:t>xxxxxxxxxxxx</w:t>
      </w:r>
      <w:r w:rsidR="00E32FDA">
        <w:t xml:space="preserve"> </w:t>
      </w:r>
    </w:p>
    <w:p w:rsidR="008C3F5D" w:rsidRDefault="00BC4810" w:rsidP="00E32FDA">
      <w:pPr>
        <w:pStyle w:val="NormaleWeb"/>
        <w:divId w:val="1279339190"/>
      </w:pPr>
      <w:r>
        <w:t xml:space="preserve">Il giorno </w:t>
      </w:r>
      <w:r w:rsidR="00E32FDA" w:rsidRPr="001E0729">
        <w:rPr>
          <w:highlight w:val="yellow"/>
        </w:rPr>
        <w:t>xxxxxxxxxxxx</w:t>
      </w:r>
      <w:r>
        <w:t xml:space="preserve"> del mese di </w:t>
      </w:r>
      <w:r w:rsidR="00E32FDA" w:rsidRPr="001E0729">
        <w:rPr>
          <w:highlight w:val="yellow"/>
        </w:rPr>
        <w:t>xxxxxxxxxxxx</w:t>
      </w:r>
      <w:r w:rsidR="00E32FDA">
        <w:t xml:space="preserve"> dell'anno </w:t>
      </w:r>
      <w:r w:rsidR="00E32FDA" w:rsidRPr="001E0729">
        <w:rPr>
          <w:highlight w:val="yellow"/>
        </w:rPr>
        <w:t>xxxxxxxxxxxx</w:t>
      </w:r>
      <w:r>
        <w:t xml:space="preserve">, alle ore </w:t>
      </w:r>
      <w:r w:rsidR="00E32FDA" w:rsidRPr="001E0729">
        <w:rPr>
          <w:highlight w:val="yellow"/>
        </w:rPr>
        <w:t>xxxxxxxxxxxx</w:t>
      </w:r>
      <w:r w:rsidR="00E32FDA">
        <w:t xml:space="preserve"> </w:t>
      </w:r>
      <w:r>
        <w:t xml:space="preserve">nell'aula </w:t>
      </w:r>
      <w:r w:rsidR="00E32FDA" w:rsidRPr="001E0729">
        <w:rPr>
          <w:highlight w:val="yellow"/>
        </w:rPr>
        <w:t>xxxxxxxxxxxx</w:t>
      </w:r>
      <w:r>
        <w:t xml:space="preserve"> della sede centrale dell'Istituto </w:t>
      </w:r>
      <w:r w:rsidR="00E32FDA" w:rsidRPr="001E0729">
        <w:rPr>
          <w:highlight w:val="yellow"/>
        </w:rPr>
        <w:t>xxxxxxxxxxxx</w:t>
      </w:r>
      <w:r w:rsidR="00E32FDA">
        <w:t xml:space="preserve"> </w:t>
      </w:r>
      <w:r>
        <w:t xml:space="preserve">si riunisce il Consiglio di Classe della classe </w:t>
      </w:r>
      <w:r w:rsidR="00E32FDA" w:rsidRPr="001E0729">
        <w:rPr>
          <w:highlight w:val="yellow"/>
        </w:rPr>
        <w:t>xxxxxxxxxxxx</w:t>
      </w:r>
      <w:r w:rsidR="00E32FDA">
        <w:t xml:space="preserve"> </w:t>
      </w:r>
      <w:r>
        <w:t xml:space="preserve">- Scuola secondaria di I grado, con la sola presenza dei docenti, per procedere alle operazioni di </w:t>
      </w:r>
      <w:r>
        <w:rPr>
          <w:rFonts w:ascii="TimesNewRomanPSMT" w:eastAsia="TimesNewRomanPSMT" w:hint="eastAsia"/>
          <w:sz w:val="22"/>
          <w:szCs w:val="22"/>
        </w:rPr>
        <w:t>.</w:t>
      </w:r>
    </w:p>
    <w:p w:rsidR="008C3F5D" w:rsidRDefault="00BC4810">
      <w:pPr>
        <w:pStyle w:val="NormaleWeb"/>
        <w:jc w:val="center"/>
        <w:divId w:val="1279339190"/>
      </w:pPr>
      <w:r>
        <w:rPr>
          <w:rStyle w:val="Enfasigrassetto"/>
        </w:rPr>
        <w:t xml:space="preserve">Scrutinio PRIMO QUADRIMESTRE </w:t>
      </w:r>
    </w:p>
    <w:p w:rsidR="008C3F5D" w:rsidRDefault="008C3F5D">
      <w:pPr>
        <w:pStyle w:val="NormaleWeb"/>
        <w:divId w:val="1279339190"/>
      </w:pPr>
    </w:p>
    <w:p w:rsidR="008C3F5D" w:rsidRDefault="00BC4810" w:rsidP="00E32FDA">
      <w:pPr>
        <w:pStyle w:val="NormaleWeb"/>
        <w:divId w:val="1279339190"/>
      </w:pPr>
      <w:r>
        <w:t xml:space="preserve">Presiede la riunione D.S.; funge da segretario </w:t>
      </w:r>
      <w:r w:rsidR="00E32FDA" w:rsidRPr="001E0729">
        <w:rPr>
          <w:highlight w:val="yellow"/>
        </w:rPr>
        <w:t>xxxxxxxxxxxx</w:t>
      </w:r>
      <w:r>
        <w:t xml:space="preserve">, coordinatore: </w:t>
      </w:r>
      <w:r w:rsidR="00E32FDA" w:rsidRPr="001E0729">
        <w:rPr>
          <w:highlight w:val="yellow"/>
        </w:rPr>
        <w:t>xxxxxxxxxxxx</w:t>
      </w:r>
      <w:r>
        <w:t>.</w:t>
      </w:r>
    </w:p>
    <w:p w:rsidR="008C3F5D" w:rsidRDefault="00BC4810">
      <w:pPr>
        <w:pStyle w:val="NormaleWeb"/>
        <w:divId w:val="1279339190"/>
      </w:pPr>
      <w:r>
        <w:t>Sono presenti i docenti elencati nella seguente tabella: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68"/>
        <w:gridCol w:w="2767"/>
        <w:gridCol w:w="4271"/>
      </w:tblGrid>
      <w:tr w:rsidR="008C3F5D">
        <w:trPr>
          <w:divId w:val="1279339190"/>
          <w:tblHeader/>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Docente</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Materia</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Sostituito da o Assente</w:t>
            </w:r>
          </w:p>
        </w:tc>
      </w:tr>
      <w:tr w:rsidR="008C3F5D">
        <w:trPr>
          <w:divId w:val="1279339190"/>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1E0729">
              <w:rPr>
                <w:highlight w:val="yellow"/>
              </w:rPr>
              <w:t>xxxxxxxxxxxx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1E0729">
              <w:rPr>
                <w:highlight w:val="yellow"/>
              </w:rPr>
              <w:t>xxxxxxxxxxxx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8C3F5D">
            <w:pPr>
              <w:rPr>
                <w:rFonts w:eastAsia="Times New Roman"/>
              </w:rPr>
            </w:pPr>
          </w:p>
        </w:tc>
      </w:tr>
      <w:tr w:rsidR="008C3F5D">
        <w:trPr>
          <w:divId w:val="1279339190"/>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1E0729">
              <w:rPr>
                <w:highlight w:val="yellow"/>
              </w:rPr>
              <w:t>xxxxxxxxxxxx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1E0729">
              <w:rPr>
                <w:highlight w:val="yellow"/>
              </w:rPr>
              <w:t>xxxxxxxxxxxx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8C3F5D">
            <w:pPr>
              <w:rPr>
                <w:rFonts w:eastAsia="Times New Roman"/>
              </w:rPr>
            </w:pPr>
          </w:p>
        </w:tc>
      </w:tr>
    </w:tbl>
    <w:p w:rsidR="008C3F5D" w:rsidRDefault="00BC4810">
      <w:pPr>
        <w:pStyle w:val="NormaleWeb"/>
        <w:divId w:val="1279339190"/>
      </w:pPr>
      <w:r>
        <w:t>I docenti assenti, come indicato in tabella, risultano regolarmente sostituiti con delega scritta dal Dirigente Scolastico e sono in possesso di tutti gli elementi per effettuare la valutazione.</w:t>
      </w:r>
    </w:p>
    <w:p w:rsidR="008C3F5D" w:rsidRDefault="00BC4810">
      <w:pPr>
        <w:pStyle w:val="NormaleWeb"/>
        <w:divId w:val="1279339190"/>
      </w:pPr>
      <w:r>
        <w:t>Alla classe sono iscritti gli studenti elencati negli allegati A, B e C al presente verbale.</w:t>
      </w:r>
    </w:p>
    <w:p w:rsidR="008C3F5D" w:rsidRPr="00E32FDA" w:rsidRDefault="00BC4810">
      <w:pPr>
        <w:pStyle w:val="NormaleWeb"/>
        <w:divId w:val="1279339190"/>
        <w:rPr>
          <w:highlight w:val="cyan"/>
        </w:rPr>
      </w:pPr>
      <w:r w:rsidRPr="00E32FDA">
        <w:rPr>
          <w:highlight w:val="cyan"/>
        </w:rPr>
        <w:t>Risultano trasferiti gli studenti di seguito elencati e</w:t>
      </w:r>
      <w:r w:rsidRPr="00E32FDA">
        <w:rPr>
          <w:rStyle w:val="Enfasicorsivo"/>
          <w:highlight w:val="cyan"/>
        </w:rPr>
        <w:t xml:space="preserve">, </w:t>
      </w:r>
      <w:r w:rsidRPr="00E32FDA">
        <w:rPr>
          <w:highlight w:val="cyan"/>
        </w:rPr>
        <w:t>ai sensi del R.D. 4/5/25 n. 653, sono considerati ritirati gli alunni elencati con la dicitura "RITIRATOâ€.</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05"/>
        <w:gridCol w:w="1590"/>
        <w:gridCol w:w="1072"/>
        <w:gridCol w:w="5639"/>
      </w:tblGrid>
      <w:tr w:rsidR="008C3F5D">
        <w:trPr>
          <w:divId w:val="1279339190"/>
          <w:tblHeader/>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Pr="00E32FDA" w:rsidRDefault="00BC4810">
            <w:pPr>
              <w:jc w:val="center"/>
              <w:rPr>
                <w:rFonts w:eastAsia="Times New Roman"/>
                <w:b/>
                <w:bCs/>
                <w:highlight w:val="cyan"/>
              </w:rPr>
            </w:pPr>
            <w:r w:rsidRPr="00E32FDA">
              <w:rPr>
                <w:rFonts w:eastAsia="Times New Roman"/>
                <w:b/>
                <w:bCs/>
                <w:highlight w:val="cyan"/>
              </w:rPr>
              <w:t>Alunno</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Pr="00E32FDA" w:rsidRDefault="00BC4810">
            <w:pPr>
              <w:jc w:val="center"/>
              <w:rPr>
                <w:rFonts w:eastAsia="Times New Roman"/>
                <w:b/>
                <w:bCs/>
                <w:highlight w:val="cyan"/>
              </w:rPr>
            </w:pPr>
            <w:r w:rsidRPr="00E32FDA">
              <w:rPr>
                <w:rFonts w:eastAsia="Times New Roman"/>
                <w:b/>
                <w:bCs/>
                <w:highlight w:val="cyan"/>
              </w:rPr>
              <w:t>Causale</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Pr="00E32FDA" w:rsidRDefault="00BC4810">
            <w:pPr>
              <w:jc w:val="center"/>
              <w:rPr>
                <w:rFonts w:eastAsia="Times New Roman"/>
                <w:b/>
                <w:bCs/>
                <w:highlight w:val="cyan"/>
              </w:rPr>
            </w:pPr>
            <w:r w:rsidRPr="00E32FDA">
              <w:rPr>
                <w:rFonts w:eastAsia="Times New Roman"/>
                <w:b/>
                <w:bCs/>
                <w:highlight w:val="cyan"/>
              </w:rPr>
              <w:t>Data</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sidRPr="00E32FDA">
              <w:rPr>
                <w:rFonts w:eastAsia="Times New Roman"/>
                <w:b/>
                <w:bCs/>
                <w:highlight w:val="cyan"/>
              </w:rPr>
              <w:t>Eventuale scuola di destinazione</w:t>
            </w:r>
          </w:p>
        </w:tc>
      </w:tr>
    </w:tbl>
    <w:p w:rsidR="008C3F5D" w:rsidRDefault="00BC4810">
      <w:pPr>
        <w:pStyle w:val="NormaleWeb"/>
        <w:divId w:val="1279339190"/>
      </w:pPr>
      <w:r>
        <w:t>Il Presidente, accertata la validita' della seduta e costatata la legittimita' delle operazioni di scrutinio, ricorda che ogni discussione, argomentazione o decisione presa nel corso della stessa e' strettamente riservata, e vincola i presenti al segreto di ufficio.</w:t>
      </w:r>
    </w:p>
    <w:p w:rsidR="008C3F5D" w:rsidRDefault="00BC4810">
      <w:pPr>
        <w:pStyle w:val="NormaleWeb"/>
        <w:jc w:val="both"/>
        <w:divId w:val="1279339190"/>
      </w:pPr>
      <w:r>
        <w:t xml:space="preserve">In apertura di seduta, il Presidente richiama le norme vigenti in materia di valutazione, facendo presente all'intero consiglio che la valutazione avviene ai sensi del R.D. n.653 del 1925 ed in particolare secondo le nuove disposizioni del D.Lgs. n.62 del 2017 che detta "Norme in materia di </w:t>
      </w:r>
      <w:r>
        <w:lastRenderedPageBreak/>
        <w:t>valutazione e certificazione delle competenze nel primo ciclo di istruzioneâ€; prima di iniziare lo scrutinio, il presidente ricorda le disposizioni contenute nel decreto n.62 ed in specie che:</w:t>
      </w:r>
    </w:p>
    <w:p w:rsidR="008C3F5D" w:rsidRDefault="00BC4810">
      <w:pPr>
        <w:pStyle w:val="NormaleWeb"/>
        <w:jc w:val="both"/>
        <w:divId w:val="1279339190"/>
      </w:pPr>
      <w:r>
        <w:t> </w:t>
      </w:r>
    </w:p>
    <w:p w:rsidR="008C3F5D" w:rsidRDefault="00BC4810">
      <w:pPr>
        <w:numPr>
          <w:ilvl w:val="0"/>
          <w:numId w:val="1"/>
        </w:numPr>
        <w:spacing w:before="100" w:beforeAutospacing="1" w:after="100" w:afterAutospacing="1"/>
        <w:divId w:val="1279339190"/>
        <w:rPr>
          <w:rFonts w:eastAsia="Times New Roman"/>
        </w:rPr>
      </w:pPr>
      <w:r>
        <w:rPr>
          <w:rFonts w:eastAsia="Times New Roman"/>
        </w:rPr>
        <w:t>la valutazione degli apprendimenti e del comportamento si svolge secondo le disposizioni di cui al D.Lgs. n.62 del 2017;</w:t>
      </w:r>
    </w:p>
    <w:p w:rsidR="008C3F5D" w:rsidRDefault="00BC4810">
      <w:pPr>
        <w:numPr>
          <w:ilvl w:val="0"/>
          <w:numId w:val="1"/>
        </w:numPr>
        <w:spacing w:before="100" w:beforeAutospacing="1" w:after="100" w:afterAutospacing="1"/>
        <w:divId w:val="1279339190"/>
        <w:rPr>
          <w:rFonts w:eastAsia="Times New Roman"/>
        </w:rPr>
      </w:pPr>
      <w:r>
        <w:rPr>
          <w:rFonts w:eastAsia="Times New Roman"/>
        </w:rPr>
        <w:t>la valutazione avviene tenendo conto dei criteri e delle modalita' definiti dal collegio dei docenti ed inseriti all'interno del piano triennale dell'offerta formativa;</w:t>
      </w:r>
    </w:p>
    <w:p w:rsidR="008C3F5D" w:rsidRDefault="00BC4810">
      <w:pPr>
        <w:numPr>
          <w:ilvl w:val="0"/>
          <w:numId w:val="1"/>
        </w:numPr>
        <w:spacing w:before="100" w:beforeAutospacing="1" w:after="100" w:afterAutospacing="1"/>
        <w:divId w:val="1279339190"/>
        <w:rPr>
          <w:rFonts w:eastAsia="Times New Roman"/>
        </w:rPr>
      </w:pPr>
      <w:r>
        <w:rPr>
          <w:rFonts w:eastAsia="Times New Roman"/>
        </w:rPr>
        <w:t>la valutazione degli apprendimenti e' espressa con voti in decimi che indicano i differenti livelli di apprendimento e quella del comportamento attraverso un giudizio sintetico e si riferisce allo sviluppo delle competenze di cittadinanza; per entrambe le valutazioni si rimanda ai descrittori e ai giudizi inseriti nel Piano triennale dell'offerta formativa;</w:t>
      </w:r>
    </w:p>
    <w:p w:rsidR="008C3F5D" w:rsidRDefault="00BC4810">
      <w:pPr>
        <w:numPr>
          <w:ilvl w:val="0"/>
          <w:numId w:val="1"/>
        </w:numPr>
        <w:spacing w:before="100" w:beforeAutospacing="1" w:after="100" w:afterAutospacing="1"/>
        <w:divId w:val="1279339190"/>
        <w:rPr>
          <w:rFonts w:eastAsia="Times New Roman"/>
        </w:rPr>
      </w:pPr>
      <w:r>
        <w:rPr>
          <w:rFonts w:eastAsia="Times New Roman"/>
        </w:rPr>
        <w:t>la valutazione e' integrata, per ogni alunno, dalla descrizione del processo e del livello globale di sviluppo degli apprendimenti raggiunto;</w:t>
      </w:r>
    </w:p>
    <w:p w:rsidR="008C3F5D" w:rsidRDefault="00BC4810">
      <w:pPr>
        <w:numPr>
          <w:ilvl w:val="0"/>
          <w:numId w:val="1"/>
        </w:numPr>
        <w:spacing w:before="100" w:beforeAutospacing="1" w:after="100" w:afterAutospacing="1"/>
        <w:divId w:val="1279339190"/>
        <w:rPr>
          <w:rFonts w:eastAsia="Times New Roman"/>
        </w:rPr>
      </w:pPr>
      <w:r>
        <w:rPr>
          <w:rFonts w:eastAsia="Times New Roman"/>
        </w:rPr>
        <w:t>la valutazione e' effettuata collegialmente dai docenti contitolari delle classi; i docenti incaricati di religione cattolica e di attivita' alternative all'insegnamento della religione cattolica partecipano alla valutazione delle alunne e degli alunni che si avvalgono dei suddetti insegnamenti, esprimendo un giudizio sintetico riferito all'interesse manifestato e ai livelli di apprendimento conseguiti;i docenti che svolgono insegnamenti curricolari per gruppi di alunne e di alunne partecipano alla valutazione; i docenti, anche di altro grado scolastico, che svolgono attivita' e insegnamenti per tutte le alunne e tutti gli alunni o per gruppi degli stessi, finalizzati all'ampliamento e all'arricchimento dell'offerta formativa, forniscono elementi conoscitivi sull'interesse manifestato e sul profitto conseguito da ciascun alunno;</w:t>
      </w:r>
    </w:p>
    <w:p w:rsidR="008C3F5D" w:rsidRDefault="00BC4810">
      <w:pPr>
        <w:numPr>
          <w:ilvl w:val="0"/>
          <w:numId w:val="1"/>
        </w:numPr>
        <w:spacing w:before="100" w:beforeAutospacing="1" w:after="100" w:afterAutospacing="1"/>
        <w:divId w:val="1279339190"/>
        <w:rPr>
          <w:rFonts w:eastAsia="Times New Roman"/>
        </w:rPr>
      </w:pPr>
      <w:r>
        <w:rPr>
          <w:rFonts w:eastAsia="Times New Roman"/>
        </w:rPr>
        <w:t>la valutazione delle attivita' svolte nell'ambito di Cittadinanza e Costituzione trova espressione nel voto complessivo dell'area storico-geografica ai sensi dell'art.1 della Legge n.169 del 2008.</w:t>
      </w:r>
    </w:p>
    <w:p w:rsidR="008C3F5D" w:rsidRPr="00E32FDA" w:rsidRDefault="00BC4810" w:rsidP="00E32FDA">
      <w:pPr>
        <w:pStyle w:val="NormaleWeb"/>
        <w:divId w:val="1279339190"/>
        <w:rPr>
          <w:highlight w:val="cyan"/>
        </w:rPr>
      </w:pPr>
      <w:r w:rsidRPr="00E32FDA">
        <w:rPr>
          <w:highlight w:val="cyan"/>
        </w:rPr>
        <w:t>Si da' inizio alle operazioni di scrutinio analizzando la proposta dei voti delle singole discipline; ci si sofferma in particolare su quegli alunni che hanno riportato delle insufficienze in alcune discipline:</w:t>
      </w:r>
    </w:p>
    <w:tbl>
      <w:tblPr>
        <w:tblW w:w="507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6"/>
        <w:gridCol w:w="5447"/>
      </w:tblGrid>
      <w:tr w:rsidR="008C3F5D" w:rsidTr="00E32FDA">
        <w:trPr>
          <w:divId w:val="1279339190"/>
          <w:trHeight w:val="2168"/>
          <w:tblHeader/>
          <w:tblCellSpacing w:w="0" w:type="dxa"/>
        </w:trPr>
        <w:tc>
          <w:tcPr>
            <w:tcW w:w="2222" w:type="pct"/>
            <w:tcBorders>
              <w:top w:val="outset" w:sz="6" w:space="0" w:color="auto"/>
              <w:left w:val="outset" w:sz="6" w:space="0" w:color="auto"/>
              <w:bottom w:val="outset" w:sz="6" w:space="0" w:color="auto"/>
              <w:right w:val="outset" w:sz="6" w:space="0" w:color="auto"/>
            </w:tcBorders>
            <w:vAlign w:val="center"/>
            <w:hideMark/>
          </w:tcPr>
          <w:p w:rsidR="008C3F5D" w:rsidRPr="00E32FDA" w:rsidRDefault="00BC4810">
            <w:pPr>
              <w:pStyle w:val="NormaleWeb"/>
              <w:jc w:val="center"/>
              <w:rPr>
                <w:highlight w:val="cyan"/>
              </w:rPr>
            </w:pPr>
            <w:r w:rsidRPr="00E32FDA">
              <w:rPr>
                <w:b/>
                <w:bCs/>
                <w:highlight w:val="cyan"/>
              </w:rPr>
              <w:t>Nominativo Alunno</w:t>
            </w:r>
          </w:p>
        </w:tc>
        <w:tc>
          <w:tcPr>
            <w:tcW w:w="2778" w:type="pct"/>
            <w:tcBorders>
              <w:top w:val="outset" w:sz="6" w:space="0" w:color="auto"/>
              <w:left w:val="outset" w:sz="6" w:space="0" w:color="auto"/>
              <w:bottom w:val="outset" w:sz="6" w:space="0" w:color="auto"/>
              <w:right w:val="outset" w:sz="6" w:space="0" w:color="auto"/>
            </w:tcBorders>
            <w:vAlign w:val="center"/>
            <w:hideMark/>
          </w:tcPr>
          <w:p w:rsidR="008C3F5D" w:rsidRPr="00E32FDA" w:rsidRDefault="00BC4810">
            <w:pPr>
              <w:pStyle w:val="NormaleWeb"/>
              <w:rPr>
                <w:highlight w:val="cyan"/>
              </w:rPr>
            </w:pPr>
            <w:r w:rsidRPr="00E32FDA">
              <w:rPr>
                <w:b/>
                <w:bCs/>
                <w:highlight w:val="cyan"/>
              </w:rPr>
              <w:t xml:space="preserve">Insufficienze nelle seguenti discipline: matematica, inglese, ecc. </w:t>
            </w:r>
          </w:p>
          <w:p w:rsidR="008C3F5D" w:rsidRDefault="00BC4810" w:rsidP="00E32FDA">
            <w:pPr>
              <w:pStyle w:val="NormaleWeb"/>
            </w:pPr>
            <w:r w:rsidRPr="00E32FDA">
              <w:rPr>
                <w:b/>
                <w:bCs/>
                <w:highlight w:val="cyan"/>
              </w:rPr>
              <w:t>per scarso impegno e partecipazione inadeguata, per frequenza non regolare</w:t>
            </w:r>
            <w:r w:rsidR="00E32FDA">
              <w:rPr>
                <w:b/>
                <w:bCs/>
              </w:rPr>
              <w:t xml:space="preserve">.... </w:t>
            </w:r>
          </w:p>
        </w:tc>
      </w:tr>
      <w:tr w:rsidR="008C3F5D" w:rsidTr="00E32FDA">
        <w:trPr>
          <w:divId w:val="1279339190"/>
          <w:tblHeader/>
          <w:tblCellSpacing w:w="0" w:type="dxa"/>
        </w:trPr>
        <w:tc>
          <w:tcPr>
            <w:tcW w:w="2222"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c>
          <w:tcPr>
            <w:tcW w:w="2778"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r>
      <w:tr w:rsidR="008C3F5D" w:rsidTr="00E32FDA">
        <w:trPr>
          <w:divId w:val="1279339190"/>
          <w:tblHeader/>
          <w:tblCellSpacing w:w="0" w:type="dxa"/>
        </w:trPr>
        <w:tc>
          <w:tcPr>
            <w:tcW w:w="2222"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c>
          <w:tcPr>
            <w:tcW w:w="2778"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r>
      <w:tr w:rsidR="008C3F5D" w:rsidTr="00E32FDA">
        <w:trPr>
          <w:divId w:val="1279339190"/>
          <w:tblHeader/>
          <w:tblCellSpacing w:w="0" w:type="dxa"/>
        </w:trPr>
        <w:tc>
          <w:tcPr>
            <w:tcW w:w="2222"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c>
          <w:tcPr>
            <w:tcW w:w="2778"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r>
      <w:tr w:rsidR="008C3F5D" w:rsidTr="00E32FDA">
        <w:trPr>
          <w:divId w:val="1279339190"/>
          <w:tblHeader/>
          <w:tblCellSpacing w:w="0" w:type="dxa"/>
        </w:trPr>
        <w:tc>
          <w:tcPr>
            <w:tcW w:w="2222"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c>
          <w:tcPr>
            <w:tcW w:w="2778" w:type="pct"/>
            <w:tcBorders>
              <w:top w:val="outset" w:sz="6" w:space="0" w:color="auto"/>
              <w:left w:val="outset" w:sz="6" w:space="0" w:color="auto"/>
              <w:bottom w:val="outset" w:sz="6" w:space="0" w:color="auto"/>
              <w:right w:val="outset" w:sz="6" w:space="0" w:color="auto"/>
            </w:tcBorders>
            <w:vAlign w:val="center"/>
            <w:hideMark/>
          </w:tcPr>
          <w:p w:rsidR="008C3F5D" w:rsidRDefault="008C3F5D">
            <w:pPr>
              <w:rPr>
                <w:rFonts w:eastAsia="Times New Roman"/>
              </w:rPr>
            </w:pPr>
          </w:p>
        </w:tc>
      </w:tr>
    </w:tbl>
    <w:p w:rsidR="008C3F5D" w:rsidRDefault="00BC4810">
      <w:pPr>
        <w:pStyle w:val="NormaleWeb"/>
        <w:spacing w:before="278" w:beforeAutospacing="0" w:after="278" w:afterAutospacing="0"/>
        <w:divId w:val="1279339190"/>
      </w:pPr>
      <w:r>
        <w:t>Il Consiglio di Classe valuta la situazione degli alunni disabili o con altri Bisogni Educativi Speciali, destinatari di PEI e PDP per i quali ha adottato modalita' didattiche e forme di valutazione formalizzate in percorsi didattici individualizzati e personalizzati sulla base della normativa vigente (L. 104/1992, L. 170/ 2010, D.M. 5669/2011, D.M. 27/12/2012 e C.M. 8/2013, C.M. 4233/2014). I docenti sono concordi nel ritenere che</w:t>
      </w:r>
    </w:p>
    <w:p w:rsidR="008C3F5D" w:rsidRDefault="00BC4810">
      <w:pPr>
        <w:pStyle w:val="NormaleWeb"/>
        <w:divId w:val="1279339190"/>
      </w:pPr>
      <w:r>
        <w:t> </w:t>
      </w:r>
    </w:p>
    <w:p w:rsidR="008C3F5D" w:rsidRPr="00E32FDA" w:rsidRDefault="00BC4810">
      <w:pPr>
        <w:numPr>
          <w:ilvl w:val="0"/>
          <w:numId w:val="2"/>
        </w:numPr>
        <w:spacing w:before="100" w:beforeAutospacing="1" w:after="100" w:afterAutospacing="1"/>
        <w:divId w:val="1279339190"/>
        <w:rPr>
          <w:rFonts w:eastAsia="Times New Roman"/>
          <w:highlight w:val="cyan"/>
        </w:rPr>
      </w:pPr>
      <w:r w:rsidRPr="00E32FDA">
        <w:rPr>
          <w:rFonts w:eastAsia="Times New Roman"/>
          <w:highlight w:val="cyan"/>
        </w:rPr>
        <w:lastRenderedPageBreak/>
        <w:t>per l'alunno ____________________, destinatario di PEI/PDP, si rileva un grado di risposta positivo/negativo/in via di sviluppo alle varie proposte educativo-didattiche.</w:t>
      </w:r>
    </w:p>
    <w:p w:rsidR="008C3F5D" w:rsidRPr="00E32FDA" w:rsidRDefault="00BC4810">
      <w:pPr>
        <w:numPr>
          <w:ilvl w:val="0"/>
          <w:numId w:val="2"/>
        </w:numPr>
        <w:spacing w:before="100" w:beforeAutospacing="1" w:after="100" w:afterAutospacing="1"/>
        <w:divId w:val="1279339190"/>
        <w:rPr>
          <w:rFonts w:eastAsia="Times New Roman"/>
          <w:highlight w:val="cyan"/>
        </w:rPr>
      </w:pPr>
      <w:r w:rsidRPr="00E32FDA">
        <w:rPr>
          <w:rFonts w:eastAsia="Times New Roman"/>
          <w:highlight w:val="cyan"/>
        </w:rPr>
        <w:t>per l'alunno ____________________, destinatario di PEI/PDP, si rileva un grado di risposta positivo/negativo/in via di sviluppo alle varie proposte educativo-didattiche.</w:t>
      </w:r>
    </w:p>
    <w:p w:rsidR="008C3F5D" w:rsidRPr="00E32FDA" w:rsidRDefault="00BC4810">
      <w:pPr>
        <w:pStyle w:val="NormaleWeb"/>
        <w:divId w:val="1279339190"/>
        <w:rPr>
          <w:highlight w:val="cyan"/>
        </w:rPr>
      </w:pPr>
      <w:r w:rsidRPr="00E32FDA">
        <w:rPr>
          <w:highlight w:val="cyan"/>
        </w:rPr>
        <w:t> </w:t>
      </w:r>
    </w:p>
    <w:p w:rsidR="008C3F5D" w:rsidRDefault="00BC4810">
      <w:pPr>
        <w:pStyle w:val="NormaleWeb"/>
        <w:divId w:val="1279339190"/>
      </w:pPr>
      <w:r w:rsidRPr="00E32FDA">
        <w:rPr>
          <w:highlight w:val="cyan"/>
        </w:rPr>
        <w:t>(* indicare PER OGNI ALUNNO gli eventuali progressi raggiunti e/o le difficolta' incontrate).</w:t>
      </w:r>
    </w:p>
    <w:p w:rsidR="008C3F5D" w:rsidRDefault="00BC4810">
      <w:pPr>
        <w:pStyle w:val="NormaleWeb"/>
        <w:divId w:val="1279339190"/>
      </w:pPr>
      <w:r>
        <w:t xml:space="preserve">Per tutti gli alunni che hanno riportato delle insufficienze in alcune discipline, in ottemperanza all'art.2 del D.Lgs. n.62 del 2017, si delibera di rimodulare le strategie per il miglioramento degli apprendimenti (parzialmente raggiunti e/o in via di acquisizione), gia' poste in atto in fase di progettazione iniziale. </w:t>
      </w:r>
    </w:p>
    <w:p w:rsidR="008C3F5D" w:rsidRDefault="00BC4810">
      <w:pPr>
        <w:pStyle w:val="NormaleWeb"/>
        <w:divId w:val="1279339190"/>
      </w:pPr>
      <w:r>
        <w:t>Si procede poi alla valutazione del comportamento; la proposta e' effettuata dal coordinatore di classe, che legge i giudizi di ogni singolo alunno, i cui descrittori fanno riferimento ai criteri deliberati nel PTOF.</w:t>
      </w:r>
    </w:p>
    <w:p w:rsidR="008C3F5D" w:rsidRDefault="00BC4810">
      <w:pPr>
        <w:pStyle w:val="NormaleWeb"/>
        <w:divId w:val="1279339190"/>
      </w:pPr>
      <w:r w:rsidRPr="001F357B">
        <w:rPr>
          <w:highlight w:val="cyan"/>
        </w:rPr>
        <w:t>La valutazione del comportamento viene assegnata all'unanimita' (U) o a maggioranza (M) come indicato nella tabella seguente:</w:t>
      </w:r>
    </w:p>
    <w:p w:rsidR="008C3F5D" w:rsidRDefault="008C3F5D">
      <w:pPr>
        <w:pStyle w:val="western"/>
        <w:spacing w:after="0" w:afterAutospacing="0"/>
        <w:divId w:val="1279339190"/>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16"/>
        <w:gridCol w:w="2198"/>
        <w:gridCol w:w="4992"/>
      </w:tblGrid>
      <w:tr w:rsidR="008C3F5D">
        <w:trPr>
          <w:divId w:val="1279339190"/>
          <w:tblHeader/>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Giudizio</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Motivazione/Giudizio</w:t>
            </w:r>
          </w:p>
        </w:tc>
      </w:tr>
      <w:tr w:rsidR="008C3F5D">
        <w:trPr>
          <w:divId w:val="1279339190"/>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E32FDA">
              <w:rPr>
                <w:rFonts w:eastAsia="Times New Roman"/>
                <w:highlight w:val="yellow"/>
              </w:rPr>
              <w:t>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8C3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rsidP="00E32FDA">
            <w:pPr>
              <w:rPr>
                <w:rFonts w:eastAsia="Times New Roman"/>
              </w:rPr>
            </w:pPr>
            <w:r w:rsidRPr="00E32FDA">
              <w:rPr>
                <w:rFonts w:eastAsia="Times New Roman"/>
                <w:highlight w:val="yellow"/>
              </w:rPr>
              <w:t>xxxxxxxxx</w:t>
            </w:r>
            <w:r>
              <w:rPr>
                <w:rFonts w:eastAsia="Times New Roman"/>
              </w:rPr>
              <w:t xml:space="preserve"> </w:t>
            </w:r>
          </w:p>
        </w:tc>
      </w:tr>
    </w:tbl>
    <w:p w:rsidR="008C3F5D" w:rsidRDefault="00BC4810">
      <w:pPr>
        <w:pStyle w:val="NormaleWeb"/>
        <w:divId w:val="1279339190"/>
      </w:pPr>
      <w:r>
        <w:t> Il docente dell'area storico-geografica esprime la valutazione delle attivita' svolte nell'ambito di Cittadinanza e Costituzione.</w:t>
      </w:r>
    </w:p>
    <w:p w:rsidR="008C3F5D" w:rsidRDefault="00BC4810">
      <w:pPr>
        <w:pStyle w:val="NormaleWeb"/>
        <w:divId w:val="1279339190"/>
      </w:pPr>
      <w:r>
        <w:t>I giudizi sul comportamento sono trascritti nell'Allegato A al presente verbale.</w:t>
      </w:r>
      <w:r>
        <w:br/>
      </w:r>
      <w:r>
        <w:br/>
        <w:t>Per ogni singolo alunno vengono poi letti i giudizi sulla descrizione del processo e del livello globale intermedio di sviluppo degli apprendimenti raggiunto, riportati nell'Allegato B al presente verbale.</w:t>
      </w:r>
    </w:p>
    <w:p w:rsidR="008C3F5D" w:rsidRDefault="00BC4810">
      <w:pPr>
        <w:pStyle w:val="NormaleWeb"/>
        <w:divId w:val="1279339190"/>
      </w:pPr>
      <w:r>
        <w:t> Terminata la discussione sull'andamento didattico-disciplinare, i voti delle singole discipline, compresi i giudizi dell'insegnamento della religione cattolica, delle attivita' alternative all'insegnamento della religione cattolica sono trascritti nel Tabellone delle Valutazioni PRIMO QUADRIMESTRE allegato al presente verbale (</w:t>
      </w:r>
      <w:r>
        <w:rPr>
          <w:b/>
          <w:bCs/>
        </w:rPr>
        <w:t>Allegato C).</w:t>
      </w:r>
    </w:p>
    <w:p w:rsidR="008C3F5D" w:rsidRDefault="00BC4810" w:rsidP="00E32FDA">
      <w:pPr>
        <w:pStyle w:val="western"/>
        <w:spacing w:after="0" w:afterAutospacing="0"/>
        <w:divId w:val="1279339190"/>
      </w:pPr>
      <w:r>
        <w:t> </w:t>
      </w:r>
      <w:r>
        <w:br/>
      </w:r>
      <w:r>
        <w:br/>
        <w:t xml:space="preserve">Letto, approvato e sottoscritto il presente verbale, la seduta e' tolta alle ore </w:t>
      </w:r>
      <w:r w:rsidR="00E32FDA" w:rsidRPr="00E32FDA">
        <w:rPr>
          <w:rFonts w:eastAsia="Times New Roman"/>
          <w:highlight w:val="yellow"/>
        </w:rPr>
        <w:t>xxxxxxxxx</w:t>
      </w:r>
      <w:r>
        <w:t>.</w:t>
      </w:r>
    </w:p>
    <w:p w:rsidR="008C3F5D" w:rsidRDefault="00BC4810" w:rsidP="00E32FDA">
      <w:pPr>
        <w:pStyle w:val="NormaleWeb"/>
        <w:divId w:val="1279339190"/>
      </w:pPr>
      <w:r>
        <w:t xml:space="preserve">MANOPPELLO li, </w:t>
      </w:r>
      <w:r w:rsidR="00E32FDA" w:rsidRPr="00E32FDA">
        <w:rPr>
          <w:rFonts w:eastAsia="Times New Roman"/>
          <w:highlight w:val="yellow"/>
        </w:rPr>
        <w:t>xxxxxxxxx</w:t>
      </w:r>
    </w:p>
    <w:tbl>
      <w:tblPr>
        <w:tblW w:w="0" w:type="auto"/>
        <w:tblCellMar>
          <w:top w:w="15" w:type="dxa"/>
          <w:left w:w="15" w:type="dxa"/>
          <w:bottom w:w="15" w:type="dxa"/>
          <w:right w:w="15" w:type="dxa"/>
        </w:tblCellMar>
        <w:tblLook w:val="04A0"/>
      </w:tblPr>
      <w:tblGrid>
        <w:gridCol w:w="3630"/>
        <w:gridCol w:w="3630"/>
      </w:tblGrid>
      <w:tr w:rsidR="008C3F5D">
        <w:trPr>
          <w:divId w:val="1279339190"/>
        </w:trPr>
        <w:tc>
          <w:tcPr>
            <w:tcW w:w="2500" w:type="pct"/>
            <w:hideMark/>
          </w:tcPr>
          <w:p w:rsidR="008C3F5D" w:rsidRDefault="00BC4810">
            <w:pPr>
              <w:rPr>
                <w:rFonts w:eastAsia="Times New Roman"/>
              </w:rPr>
            </w:pPr>
            <w:r>
              <w:rPr>
                <w:rFonts w:eastAsia="Times New Roman"/>
              </w:rPr>
              <w:t>IL SEGRETARIO</w:t>
            </w:r>
          </w:p>
        </w:tc>
        <w:tc>
          <w:tcPr>
            <w:tcW w:w="2500" w:type="pct"/>
            <w:hideMark/>
          </w:tcPr>
          <w:p w:rsidR="008C3F5D" w:rsidRDefault="00BC4810">
            <w:pPr>
              <w:pStyle w:val="NormaleWeb"/>
            </w:pPr>
            <w:r>
              <w:t>IL DIRIGENTE SCOLASTICO</w:t>
            </w:r>
          </w:p>
        </w:tc>
      </w:tr>
      <w:tr w:rsidR="008C3F5D">
        <w:trPr>
          <w:divId w:val="1279339190"/>
        </w:trPr>
        <w:tc>
          <w:tcPr>
            <w:tcW w:w="0" w:type="auto"/>
            <w:hideMark/>
          </w:tcPr>
          <w:p w:rsidR="008C3F5D" w:rsidRDefault="008C3F5D">
            <w:pPr>
              <w:rPr>
                <w:rFonts w:eastAsia="Times New Roman"/>
              </w:rPr>
            </w:pPr>
          </w:p>
        </w:tc>
        <w:tc>
          <w:tcPr>
            <w:tcW w:w="0" w:type="auto"/>
            <w:hideMark/>
          </w:tcPr>
          <w:p w:rsidR="008C3F5D" w:rsidRDefault="008C3F5D">
            <w:pPr>
              <w:rPr>
                <w:rFonts w:eastAsia="Times New Roman"/>
              </w:rPr>
            </w:pPr>
          </w:p>
        </w:tc>
      </w:tr>
      <w:tr w:rsidR="008C3F5D">
        <w:trPr>
          <w:divId w:val="1279339190"/>
        </w:trPr>
        <w:tc>
          <w:tcPr>
            <w:tcW w:w="0" w:type="auto"/>
            <w:hideMark/>
          </w:tcPr>
          <w:p w:rsidR="008C3F5D" w:rsidRDefault="00E32FDA">
            <w:pPr>
              <w:pStyle w:val="NormaleWeb"/>
            </w:pPr>
            <w:r w:rsidRPr="00E32FDA">
              <w:rPr>
                <w:rFonts w:eastAsia="Times New Roman"/>
                <w:highlight w:val="yellow"/>
              </w:rPr>
              <w:t>xxxxxxxxx</w:t>
            </w:r>
          </w:p>
        </w:tc>
        <w:tc>
          <w:tcPr>
            <w:tcW w:w="0" w:type="auto"/>
            <w:hideMark/>
          </w:tcPr>
          <w:p w:rsidR="008C3F5D" w:rsidRDefault="00BC4810">
            <w:pPr>
              <w:pStyle w:val="NormaleWeb"/>
            </w:pPr>
            <w:r>
              <w:rPr>
                <w:rStyle w:val="Enfasicorsivo"/>
              </w:rPr>
              <w:t>D.S.</w:t>
            </w:r>
          </w:p>
        </w:tc>
      </w:tr>
      <w:tr w:rsidR="008C3F5D">
        <w:trPr>
          <w:divId w:val="1279339190"/>
        </w:trPr>
        <w:tc>
          <w:tcPr>
            <w:tcW w:w="0" w:type="auto"/>
            <w:hideMark/>
          </w:tcPr>
          <w:p w:rsidR="008C3F5D" w:rsidRDefault="008C3F5D">
            <w:pPr>
              <w:rPr>
                <w:rFonts w:eastAsia="Times New Roman"/>
              </w:rPr>
            </w:pPr>
          </w:p>
        </w:tc>
        <w:tc>
          <w:tcPr>
            <w:tcW w:w="0" w:type="auto"/>
            <w:hideMark/>
          </w:tcPr>
          <w:p w:rsidR="008C3F5D" w:rsidRDefault="008C3F5D">
            <w:pPr>
              <w:rPr>
                <w:rFonts w:eastAsia="Times New Roman"/>
              </w:rPr>
            </w:pPr>
          </w:p>
        </w:tc>
      </w:tr>
      <w:tr w:rsidR="008C3F5D">
        <w:trPr>
          <w:divId w:val="1279339190"/>
        </w:trPr>
        <w:tc>
          <w:tcPr>
            <w:tcW w:w="0" w:type="auto"/>
            <w:hideMark/>
          </w:tcPr>
          <w:p w:rsidR="008C3F5D" w:rsidRDefault="00BC4810">
            <w:pPr>
              <w:pStyle w:val="NormaleWeb"/>
            </w:pPr>
            <w:r>
              <w:t>______________________________</w:t>
            </w:r>
          </w:p>
        </w:tc>
        <w:tc>
          <w:tcPr>
            <w:tcW w:w="0" w:type="auto"/>
            <w:hideMark/>
          </w:tcPr>
          <w:p w:rsidR="008C3F5D" w:rsidRDefault="00BC4810">
            <w:pPr>
              <w:pStyle w:val="NormaleWeb"/>
            </w:pPr>
            <w:r>
              <w:t>______________________________</w:t>
            </w:r>
          </w:p>
        </w:tc>
      </w:tr>
    </w:tbl>
    <w:p w:rsidR="008C3F5D" w:rsidRDefault="00BC4810">
      <w:pPr>
        <w:pStyle w:val="NormaleWeb"/>
        <w:divId w:val="1279339190"/>
      </w:pPr>
      <w:r>
        <w:rPr>
          <w:rStyle w:val="Enfasigrassetto"/>
        </w:rPr>
        <w:lastRenderedPageBreak/>
        <w:t>Allegato A</w:t>
      </w:r>
    </w:p>
    <w:p w:rsidR="008C3F5D" w:rsidRDefault="00BC4810">
      <w:pPr>
        <w:pStyle w:val="NormaleWeb"/>
        <w:divId w:val="1279339190"/>
      </w:pPr>
      <w:r>
        <w:t>Di seguito sono indicati i giudizi sintetici del comportamento per alunno</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03"/>
        <w:gridCol w:w="4903"/>
      </w:tblGrid>
      <w:tr w:rsidR="008C3F5D">
        <w:trPr>
          <w:divId w:val="1279339190"/>
          <w:tblHeader/>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Giudizio</w:t>
            </w:r>
          </w:p>
        </w:tc>
      </w:tr>
      <w:tr w:rsidR="008C3F5D">
        <w:trPr>
          <w:divId w:val="1279339190"/>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E32FDA">
              <w:rPr>
                <w:rFonts w:eastAsia="Times New Roman"/>
                <w:highlight w:val="yellow"/>
              </w:rPr>
              <w:t>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E32FDA">
            <w:pPr>
              <w:rPr>
                <w:rFonts w:eastAsia="Times New Roman"/>
              </w:rPr>
            </w:pPr>
            <w:r w:rsidRPr="00E32FDA">
              <w:rPr>
                <w:rFonts w:eastAsia="Times New Roman"/>
                <w:highlight w:val="yellow"/>
              </w:rPr>
              <w:t>xxxxxxxxx</w:t>
            </w:r>
          </w:p>
        </w:tc>
      </w:tr>
    </w:tbl>
    <w:p w:rsidR="008C3F5D" w:rsidRDefault="00BC4810">
      <w:pPr>
        <w:pStyle w:val="NormaleWeb"/>
        <w:divId w:val="1279339190"/>
      </w:pPr>
      <w:r>
        <w:rPr>
          <w:rStyle w:val="Enfasigrassetto"/>
        </w:rPr>
        <w:t>Allegato B</w:t>
      </w:r>
    </w:p>
    <w:p w:rsidR="008C3F5D" w:rsidRDefault="00BC4810">
      <w:pPr>
        <w:pStyle w:val="NormaleWeb"/>
        <w:divId w:val="1279339190"/>
      </w:pPr>
      <w:r>
        <w:t>Di seguito sono indicati i giudizi globali per ogni singolo alunno</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76"/>
        <w:gridCol w:w="5930"/>
      </w:tblGrid>
      <w:tr w:rsidR="008C3F5D">
        <w:trPr>
          <w:divId w:val="1279339190"/>
          <w:tblHeader/>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Alunno</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8C3F5D" w:rsidRDefault="00BC4810">
            <w:pPr>
              <w:jc w:val="center"/>
              <w:rPr>
                <w:rFonts w:eastAsia="Times New Roman"/>
                <w:b/>
                <w:bCs/>
              </w:rPr>
            </w:pPr>
            <w:r>
              <w:rPr>
                <w:rFonts w:eastAsia="Times New Roman"/>
                <w:b/>
                <w:bCs/>
              </w:rPr>
              <w:t>Giudizio Globale</w:t>
            </w:r>
          </w:p>
        </w:tc>
      </w:tr>
      <w:tr w:rsidR="00E32FDA" w:rsidTr="00E31941">
        <w:trPr>
          <w:divId w:val="1279339190"/>
        </w:trPr>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E32FDA" w:rsidRDefault="00E32FDA">
            <w:r w:rsidRPr="005E5407">
              <w:rPr>
                <w:rFonts w:eastAsia="Times New Roman"/>
                <w:highlight w:val="yellow"/>
              </w:rPr>
              <w:t>xxxxxxxxx</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E32FDA" w:rsidRDefault="00E32FDA">
            <w:r w:rsidRPr="005E5407">
              <w:rPr>
                <w:rFonts w:eastAsia="Times New Roman"/>
                <w:highlight w:val="yellow"/>
              </w:rPr>
              <w:t>xxxxxxxxx</w:t>
            </w:r>
          </w:p>
        </w:tc>
      </w:tr>
    </w:tbl>
    <w:p w:rsidR="00BC4810" w:rsidRDefault="00BC4810">
      <w:pPr>
        <w:divId w:val="1279339190"/>
        <w:rPr>
          <w:rFonts w:eastAsia="Times New Roman"/>
        </w:rPr>
      </w:pPr>
      <w:r>
        <w:rPr>
          <w:rFonts w:eastAsia="Times New Roman"/>
        </w:rPr>
        <w:br/>
      </w:r>
      <w:r>
        <w:rPr>
          <w:rFonts w:eastAsia="Times New Roman"/>
        </w:rPr>
        <w:br/>
      </w:r>
      <w:r>
        <w:rPr>
          <w:rFonts w:eastAsia="Times New Roman"/>
          <w:b/>
          <w:bCs/>
        </w:rPr>
        <w:t>Allegato C</w:t>
      </w:r>
      <w:r>
        <w:rPr>
          <w:rFonts w:eastAsia="Times New Roman"/>
          <w:b/>
          <w:bCs/>
        </w:rPr>
        <w:br/>
      </w:r>
      <w:r>
        <w:rPr>
          <w:rFonts w:eastAsia="Times New Roman"/>
          <w:b/>
          <w:bCs/>
        </w:rPr>
        <w:br/>
        <w:t>Tabellone delle Valutazioni PRIMO QUADRIMESTRE</w:t>
      </w:r>
    </w:p>
    <w:sectPr w:rsidR="00BC4810" w:rsidSect="008C3F5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4E" w:rsidRDefault="00A40E4E" w:rsidP="00E32FDA">
      <w:r>
        <w:separator/>
      </w:r>
    </w:p>
  </w:endnote>
  <w:endnote w:type="continuationSeparator" w:id="0">
    <w:p w:rsidR="00A40E4E" w:rsidRDefault="00A40E4E" w:rsidP="00E32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4E" w:rsidRDefault="00A40E4E" w:rsidP="00E32FDA">
      <w:r>
        <w:separator/>
      </w:r>
    </w:p>
  </w:footnote>
  <w:footnote w:type="continuationSeparator" w:id="0">
    <w:p w:rsidR="00A40E4E" w:rsidRDefault="00A40E4E" w:rsidP="00E32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30F4D"/>
    <w:multiLevelType w:val="multilevel"/>
    <w:tmpl w:val="6590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87A45"/>
    <w:multiLevelType w:val="multilevel"/>
    <w:tmpl w:val="F95A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E32FDA"/>
    <w:rsid w:val="001F357B"/>
    <w:rsid w:val="008C3F5D"/>
    <w:rsid w:val="00A3264B"/>
    <w:rsid w:val="00A40E4E"/>
    <w:rsid w:val="00BC4810"/>
    <w:rsid w:val="00E32F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F5D"/>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C3F5D"/>
    <w:pPr>
      <w:spacing w:before="100" w:beforeAutospacing="1" w:after="100" w:afterAutospacing="1"/>
    </w:pPr>
  </w:style>
  <w:style w:type="character" w:styleId="Enfasicorsivo">
    <w:name w:val="Emphasis"/>
    <w:basedOn w:val="Carpredefinitoparagrafo"/>
    <w:uiPriority w:val="20"/>
    <w:qFormat/>
    <w:rsid w:val="008C3F5D"/>
    <w:rPr>
      <w:i/>
      <w:iCs/>
    </w:rPr>
  </w:style>
  <w:style w:type="character" w:styleId="Enfasigrassetto">
    <w:name w:val="Strong"/>
    <w:basedOn w:val="Carpredefinitoparagrafo"/>
    <w:uiPriority w:val="22"/>
    <w:qFormat/>
    <w:rsid w:val="008C3F5D"/>
    <w:rPr>
      <w:b/>
      <w:bCs/>
    </w:rPr>
  </w:style>
  <w:style w:type="paragraph" w:customStyle="1" w:styleId="western">
    <w:name w:val="western"/>
    <w:basedOn w:val="Normale"/>
    <w:rsid w:val="008C3F5D"/>
    <w:pPr>
      <w:spacing w:before="100" w:beforeAutospacing="1" w:after="100" w:afterAutospacing="1"/>
    </w:pPr>
  </w:style>
  <w:style w:type="paragraph" w:styleId="Intestazione">
    <w:name w:val="header"/>
    <w:basedOn w:val="Normale"/>
    <w:link w:val="IntestazioneCarattere"/>
    <w:uiPriority w:val="99"/>
    <w:semiHidden/>
    <w:unhideWhenUsed/>
    <w:rsid w:val="00E32F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2FDA"/>
    <w:rPr>
      <w:rFonts w:eastAsiaTheme="minorEastAsia"/>
      <w:sz w:val="24"/>
      <w:szCs w:val="24"/>
    </w:rPr>
  </w:style>
  <w:style w:type="paragraph" w:styleId="Pidipagina">
    <w:name w:val="footer"/>
    <w:basedOn w:val="Normale"/>
    <w:link w:val="PidipaginaCarattere"/>
    <w:uiPriority w:val="99"/>
    <w:semiHidden/>
    <w:unhideWhenUsed/>
    <w:rsid w:val="00E32F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2FDA"/>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279339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6193</Characters>
  <Application>Microsoft Office Word</Application>
  <DocSecurity>0</DocSecurity>
  <Lines>51</Lines>
  <Paragraphs>14</Paragraphs>
  <ScaleCrop>false</ScaleCrop>
  <Company>Olidata S.p.A.</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trifonen</cp:lastModifiedBy>
  <cp:revision>2</cp:revision>
  <dcterms:created xsi:type="dcterms:W3CDTF">2019-01-28T13:58:00Z</dcterms:created>
  <dcterms:modified xsi:type="dcterms:W3CDTF">2019-01-28T13:58:00Z</dcterms:modified>
</cp:coreProperties>
</file>